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C42AE9"/>
    <w:multiLevelType w:val="singleLevel"/>
    <w:tmpl w:val="84C42AE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A4976C7A"/>
    <w:multiLevelType w:val="singleLevel"/>
    <w:tmpl w:val="A4976C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7C41AD0"/>
    <w:multiLevelType w:val="singleLevel"/>
    <w:tmpl w:val="B7C41A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211EBAEE"/>
    <w:multiLevelType w:val="singleLevel"/>
    <w:tmpl w:val="211EBAE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